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59C" w:rsidRDefault="00A76738">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2962275</wp:posOffset>
                </wp:positionH>
                <wp:positionV relativeFrom="paragraph">
                  <wp:posOffset>447675</wp:posOffset>
                </wp:positionV>
                <wp:extent cx="3228975" cy="2152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28975" cy="215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6738" w:rsidRDefault="00A76738">
                            <w:r w:rsidRPr="00A76738">
                              <w:drawing>
                                <wp:inline distT="0" distB="0" distL="0" distR="0" wp14:anchorId="1C9F9E3F" wp14:editId="3286A962">
                                  <wp:extent cx="3039745" cy="1938148"/>
                                  <wp:effectExtent l="0" t="0" r="825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9745" cy="19381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3.25pt;margin-top:35.25pt;width:254.25pt;height:1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" filled="f" stroked="f" strokeweight=".5pt">
                <v:textbox>
                  <w:txbxContent>
                    <w:p w:rsidR="00A76738" w:rsidRDefault="00A76738">
                      <w:r w:rsidRPr="00A76738">
                        <w:drawing>
                          <wp:inline distT="0" distB="0" distL="0" distR="0" wp14:anchorId="1C9F9E3F" wp14:editId="3286A962">
                            <wp:extent cx="3039745" cy="1938148"/>
                            <wp:effectExtent l="0" t="0" r="825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9745" cy="1938148"/>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3021965</wp:posOffset>
                </wp:positionH>
                <wp:positionV relativeFrom="paragraph">
                  <wp:posOffset>7448550</wp:posOffset>
                </wp:positionV>
                <wp:extent cx="3491230" cy="2228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222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738" w:rsidRPr="00286119" w:rsidRDefault="00A76738" w:rsidP="00A0204F">
                            <w:pPr>
                              <w:rPr>
                                <w:rFonts w:ascii="Arial" w:hAnsi="Arial"/>
                                <w:sz w:val="20"/>
                                <w:szCs w:val="20"/>
                              </w:rPr>
                            </w:pPr>
                            <w:r w:rsidRPr="00286119">
                              <w:rPr>
                                <w:rFonts w:ascii="Arial Narrow" w:hAnsi="Arial Narrow" w:cs="Arial"/>
                                <w:color w:val="231F20"/>
                                <w:sz w:val="20"/>
                                <w:szCs w:val="20"/>
                                <w:lang w:val="en"/>
                              </w:rPr>
                              <w:t xml:space="preserve">Easyfundraising.org.uk is the easiest way to raise money for Glendale Middle School PTA. Shop with any of over 2,700 retailers and a percentage of what you spend is donated to Glendale Middle School PTA at no additional cost to you. Retailers include Amazon, John Lewis, eBay, Tesco and many more. Please register to support us today - </w:t>
                            </w:r>
                            <w:hyperlink r:id="rId6" w:history="1">
                              <w:r w:rsidRPr="00286119">
                                <w:rPr>
                                  <w:rStyle w:val="Hyperlink"/>
                                  <w:rFonts w:ascii="Arial Narrow" w:hAnsi="Arial Narrow" w:cs="Arial"/>
                                  <w:sz w:val="20"/>
                                  <w:szCs w:val="20"/>
                                  <w:lang w:val="en"/>
                                </w:rPr>
                                <w:t>http://www.easyfundraising.org.uk/causes/glendalemspta</w:t>
                              </w:r>
                            </w:hyperlink>
                          </w:p>
                          <w:p w:rsidR="00A76738" w:rsidRPr="00286119" w:rsidRDefault="00A76738" w:rsidP="00A0204F">
                            <w:pPr>
                              <w:shd w:val="clear" w:color="auto" w:fill="FFFFFF"/>
                              <w:spacing w:before="150" w:after="150" w:line="270" w:lineRule="atLeast"/>
                              <w:rPr>
                                <w:rFonts w:ascii="Arial" w:hAnsi="Arial" w:cs="Arial"/>
                                <w:color w:val="231F20"/>
                                <w:sz w:val="20"/>
                                <w:szCs w:val="20"/>
                                <w:lang w:val="en"/>
                              </w:rPr>
                            </w:pPr>
                            <w:r w:rsidRPr="00286119">
                              <w:rPr>
                                <w:rFonts w:ascii="Arial Narrow" w:hAnsi="Arial Narrow" w:cs="Arial"/>
                                <w:color w:val="231F20"/>
                                <w:sz w:val="20"/>
                                <w:szCs w:val="20"/>
                                <w:lang w:val="en"/>
                              </w:rPr>
                              <w:t xml:space="preserve">Are you one of the millions of people that use a search engine like Google every day? Why not switch your searching to </w:t>
                            </w:r>
                            <w:proofErr w:type="spellStart"/>
                            <w:r w:rsidRPr="00286119">
                              <w:rPr>
                                <w:rFonts w:ascii="Arial Narrow" w:hAnsi="Arial Narrow" w:cs="Arial"/>
                                <w:color w:val="231F20"/>
                                <w:sz w:val="20"/>
                                <w:szCs w:val="20"/>
                                <w:lang w:val="en"/>
                              </w:rPr>
                              <w:t>easysearch</w:t>
                            </w:r>
                            <w:proofErr w:type="spellEnd"/>
                            <w:r w:rsidRPr="00286119">
                              <w:rPr>
                                <w:rFonts w:ascii="Arial Narrow" w:hAnsi="Arial Narrow" w:cs="Arial"/>
                                <w:color w:val="231F20"/>
                                <w:sz w:val="20"/>
                                <w:szCs w:val="20"/>
                                <w:lang w:val="en"/>
                              </w:rPr>
                              <w:t xml:space="preserve"> and raise money? Every time you search the web using http://www.glendalemspta.easysearch.org.uk instead of your usual search engine, you'll raise half a penny for Glendale Middle School PTA. Search just 15 times a day and you can raise around £25 a year.</w:t>
                            </w:r>
                            <w:r w:rsidRPr="00286119">
                              <w:rPr>
                                <w:rFonts w:ascii="Arial" w:hAnsi="Arial" w:cs="Arial"/>
                                <w:noProof/>
                                <w:color w:val="231F20"/>
                                <w:sz w:val="20"/>
                                <w:szCs w:val="20"/>
                                <w:lang w:eastAsia="en-GB"/>
                              </w:rPr>
                              <w:t xml:space="preserve">   </w:t>
                            </w:r>
                          </w:p>
                          <w:p w:rsidR="00A76738" w:rsidRDefault="00A767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37.95pt;margin-top:586.5pt;width:274.9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q7ug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" filled="f" stroked="f">
                <v:textbox>
                  <w:txbxContent>
                    <w:p w:rsidR="00A76738" w:rsidRPr="00286119" w:rsidRDefault="00A76738" w:rsidP="00A0204F">
                      <w:pPr>
                        <w:rPr>
                          <w:rFonts w:ascii="Arial" w:hAnsi="Arial"/>
                          <w:sz w:val="20"/>
                          <w:szCs w:val="20"/>
                        </w:rPr>
                      </w:pPr>
                      <w:r w:rsidRPr="00286119">
                        <w:rPr>
                          <w:rFonts w:ascii="Arial Narrow" w:hAnsi="Arial Narrow" w:cs="Arial"/>
                          <w:color w:val="231F20"/>
                          <w:sz w:val="20"/>
                          <w:szCs w:val="20"/>
                          <w:lang w:val="en"/>
                        </w:rPr>
                        <w:t xml:space="preserve">Easyfundraising.org.uk is the easiest way to raise money for Glendale Middle School PTA. Shop with any of over 2,700 retailers and a percentage of what you spend is donated to Glendale Middle School PTA at no additional cost to you. Retailers include Amazon, John Lewis, eBay, Tesco and many more. Please register to support us today - </w:t>
                      </w:r>
                      <w:hyperlink r:id="rId7" w:history="1">
                        <w:r w:rsidRPr="00286119">
                          <w:rPr>
                            <w:rStyle w:val="Hyperlink"/>
                            <w:rFonts w:ascii="Arial Narrow" w:hAnsi="Arial Narrow" w:cs="Arial"/>
                            <w:sz w:val="20"/>
                            <w:szCs w:val="20"/>
                            <w:lang w:val="en"/>
                          </w:rPr>
                          <w:t>http://www.easyfundraising.org.uk/causes/glendalemspta</w:t>
                        </w:r>
                      </w:hyperlink>
                    </w:p>
                    <w:p w:rsidR="00A76738" w:rsidRPr="00286119" w:rsidRDefault="00A76738" w:rsidP="00A0204F">
                      <w:pPr>
                        <w:shd w:val="clear" w:color="auto" w:fill="FFFFFF"/>
                        <w:spacing w:before="150" w:after="150" w:line="270" w:lineRule="atLeast"/>
                        <w:rPr>
                          <w:rFonts w:ascii="Arial" w:hAnsi="Arial" w:cs="Arial"/>
                          <w:color w:val="231F20"/>
                          <w:sz w:val="20"/>
                          <w:szCs w:val="20"/>
                          <w:lang w:val="en"/>
                        </w:rPr>
                      </w:pPr>
                      <w:r w:rsidRPr="00286119">
                        <w:rPr>
                          <w:rFonts w:ascii="Arial Narrow" w:hAnsi="Arial Narrow" w:cs="Arial"/>
                          <w:color w:val="231F20"/>
                          <w:sz w:val="20"/>
                          <w:szCs w:val="20"/>
                          <w:lang w:val="en"/>
                        </w:rPr>
                        <w:t xml:space="preserve">Are you one of the millions of people that use a search engine like Google every day? Why not switch your searching to </w:t>
                      </w:r>
                      <w:proofErr w:type="spellStart"/>
                      <w:r w:rsidRPr="00286119">
                        <w:rPr>
                          <w:rFonts w:ascii="Arial Narrow" w:hAnsi="Arial Narrow" w:cs="Arial"/>
                          <w:color w:val="231F20"/>
                          <w:sz w:val="20"/>
                          <w:szCs w:val="20"/>
                          <w:lang w:val="en"/>
                        </w:rPr>
                        <w:t>easysearch</w:t>
                      </w:r>
                      <w:proofErr w:type="spellEnd"/>
                      <w:r w:rsidRPr="00286119">
                        <w:rPr>
                          <w:rFonts w:ascii="Arial Narrow" w:hAnsi="Arial Narrow" w:cs="Arial"/>
                          <w:color w:val="231F20"/>
                          <w:sz w:val="20"/>
                          <w:szCs w:val="20"/>
                          <w:lang w:val="en"/>
                        </w:rPr>
                        <w:t xml:space="preserve"> and raise money? Every time you search the web using http://www.glendalemspta.easysearch.org.uk instead of your usual search engine, you'll raise half a penny for Glendale Middle School PTA. Search just 15 times a day and you can raise around £25 a year.</w:t>
                      </w:r>
                      <w:r w:rsidRPr="00286119">
                        <w:rPr>
                          <w:rFonts w:ascii="Arial" w:hAnsi="Arial" w:cs="Arial"/>
                          <w:noProof/>
                          <w:color w:val="231F20"/>
                          <w:sz w:val="20"/>
                          <w:szCs w:val="20"/>
                          <w:lang w:eastAsia="en-GB"/>
                        </w:rPr>
                        <w:t xml:space="preserve">   </w:t>
                      </w:r>
                    </w:p>
                    <w:p w:rsidR="00A76738" w:rsidRDefault="00A76738"/>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6C436901" wp14:editId="71203F33">
                <wp:simplePos x="0" y="0"/>
                <wp:positionH relativeFrom="column">
                  <wp:posOffset>279400</wp:posOffset>
                </wp:positionH>
                <wp:positionV relativeFrom="paragraph">
                  <wp:posOffset>6972300</wp:posOffset>
                </wp:positionV>
                <wp:extent cx="6327775" cy="27882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2788285"/>
                        </a:xfrm>
                        <a:prstGeom prst="rect">
                          <a:avLst/>
                        </a:prstGeom>
                        <a:solidFill>
                          <a:srgbClr val="FFFFFF"/>
                        </a:solidFill>
                        <a:ln w="9525">
                          <a:solidFill>
                            <a:srgbClr val="000000"/>
                          </a:solidFill>
                          <a:miter lim="800000"/>
                          <a:headEnd/>
                          <a:tailEnd/>
                        </a:ln>
                      </wps:spPr>
                      <wps:txbx>
                        <w:txbxContent>
                          <w:p w:rsidR="00A76738" w:rsidRDefault="00A76738" w:rsidP="00286119">
                            <w:pPr>
                              <w:jc w:val="center"/>
                              <w:rPr>
                                <w:rFonts w:ascii="Arial" w:hAnsi="Arial"/>
                              </w:rPr>
                            </w:pPr>
                            <w:r>
                              <w:rPr>
                                <w:rFonts w:ascii="Arial" w:hAnsi="Aria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0.75pt;height:27pt" fillcolor="red">
                                  <v:stroke r:id="rId8" o:title=""/>
                                  <v:shadow color="#868686"/>
                                  <v:textpath style="font-family:&quot;Arial Black&quot;;font-size:20pt;v-text-kern:t" trim="t" fitpath="t" string="Easyfundraising"/>
                                </v:shape>
                              </w:pict>
                            </w:r>
                          </w:p>
                          <w:p w:rsidR="00A76738" w:rsidRDefault="00A76738" w:rsidP="005A6B68">
                            <w:pPr>
                              <w:shd w:val="clear" w:color="auto" w:fill="FFFFFF"/>
                              <w:spacing w:before="150" w:after="150" w:line="270" w:lineRule="atLeast"/>
                              <w:rPr>
                                <w:rFonts w:ascii="Arial" w:hAnsi="Arial" w:cs="Arial"/>
                                <w:color w:val="231F20"/>
                                <w:sz w:val="20"/>
                                <w:szCs w:val="20"/>
                                <w:lang w:val="en"/>
                              </w:rPr>
                            </w:pPr>
                            <w:r w:rsidRPr="00286119">
                              <w:rPr>
                                <w:rFonts w:ascii="Arial" w:hAnsi="Arial" w:cs="Arial"/>
                                <w:noProof/>
                                <w:color w:val="231F20"/>
                                <w:sz w:val="20"/>
                                <w:szCs w:val="20"/>
                                <w:lang w:eastAsia="en-GB"/>
                              </w:rPr>
                              <w:t xml:space="preserve"> </w:t>
                            </w:r>
                            <w:r>
                              <w:rPr>
                                <w:rFonts w:ascii="Arial" w:hAnsi="Arial" w:cs="Arial"/>
                                <w:noProof/>
                                <w:color w:val="231F20"/>
                                <w:sz w:val="20"/>
                                <w:szCs w:val="20"/>
                                <w:lang w:eastAsia="en-GB"/>
                              </w:rPr>
                              <w:drawing>
                                <wp:inline distT="0" distB="0" distL="0" distR="0" wp14:anchorId="6252F09F" wp14:editId="22E5DD74">
                                  <wp:extent cx="2552700" cy="2133600"/>
                                  <wp:effectExtent l="0" t="0" r="0" b="0"/>
                                  <wp:docPr id="1" name="Picture 1" descr="Description: http://www.easyfundraising.org.uk/images/raise-more/previews/banner_3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easyfundraising.org.uk/images/raise-more/previews/banner_3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133600"/>
                                          </a:xfrm>
                                          <a:prstGeom prst="rect">
                                            <a:avLst/>
                                          </a:prstGeom>
                                          <a:noFill/>
                                          <a:ln>
                                            <a:noFill/>
                                          </a:ln>
                                        </pic:spPr>
                                      </pic:pic>
                                    </a:graphicData>
                                  </a:graphic>
                                </wp:inline>
                              </w:drawing>
                            </w:r>
                          </w:p>
                          <w:p w:rsidR="00A76738" w:rsidRPr="002F7042" w:rsidRDefault="00A76738" w:rsidP="005A6B68">
                            <w:pPr>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pt;margin-top:549pt;width:498.25pt;height:2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">
                <v:textbox>
                  <w:txbxContent>
                    <w:p w:rsidR="00A76738" w:rsidRDefault="00A76738" w:rsidP="00286119">
                      <w:pPr>
                        <w:jc w:val="center"/>
                        <w:rPr>
                          <w:rFonts w:ascii="Arial" w:hAnsi="Arial"/>
                        </w:rPr>
                      </w:pPr>
                      <w:r>
                        <w:rPr>
                          <w:rFonts w:ascii="Arial" w:hAnsi="Arial"/>
                        </w:rPr>
                        <w:pict>
                          <v:shape id="_x0000_i1025" type="#_x0000_t136" style="width:150.75pt;height:27pt" fillcolor="red">
                            <v:stroke r:id="rId8" o:title=""/>
                            <v:shadow color="#868686"/>
                            <v:textpath style="font-family:&quot;Arial Black&quot;;font-size:20pt;v-text-kern:t" trim="t" fitpath="t" string="Easyfundraising"/>
                          </v:shape>
                        </w:pict>
                      </w:r>
                    </w:p>
                    <w:p w:rsidR="00A76738" w:rsidRDefault="00A76738" w:rsidP="005A6B68">
                      <w:pPr>
                        <w:shd w:val="clear" w:color="auto" w:fill="FFFFFF"/>
                        <w:spacing w:before="150" w:after="150" w:line="270" w:lineRule="atLeast"/>
                        <w:rPr>
                          <w:rFonts w:ascii="Arial" w:hAnsi="Arial" w:cs="Arial"/>
                          <w:color w:val="231F20"/>
                          <w:sz w:val="20"/>
                          <w:szCs w:val="20"/>
                          <w:lang w:val="en"/>
                        </w:rPr>
                      </w:pPr>
                      <w:r w:rsidRPr="00286119">
                        <w:rPr>
                          <w:rFonts w:ascii="Arial" w:hAnsi="Arial" w:cs="Arial"/>
                          <w:noProof/>
                          <w:color w:val="231F20"/>
                          <w:sz w:val="20"/>
                          <w:szCs w:val="20"/>
                          <w:lang w:eastAsia="en-GB"/>
                        </w:rPr>
                        <w:t xml:space="preserve"> </w:t>
                      </w:r>
                      <w:r>
                        <w:rPr>
                          <w:rFonts w:ascii="Arial" w:hAnsi="Arial" w:cs="Arial"/>
                          <w:noProof/>
                          <w:color w:val="231F20"/>
                          <w:sz w:val="20"/>
                          <w:szCs w:val="20"/>
                          <w:lang w:eastAsia="en-GB"/>
                        </w:rPr>
                        <w:drawing>
                          <wp:inline distT="0" distB="0" distL="0" distR="0" wp14:anchorId="6252F09F" wp14:editId="22E5DD74">
                            <wp:extent cx="2552700" cy="2133600"/>
                            <wp:effectExtent l="0" t="0" r="0" b="0"/>
                            <wp:docPr id="1" name="Picture 1" descr="Description: http://www.easyfundraising.org.uk/images/raise-more/previews/banner_3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easyfundraising.org.uk/images/raise-more/previews/banner_3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133600"/>
                                    </a:xfrm>
                                    <a:prstGeom prst="rect">
                                      <a:avLst/>
                                    </a:prstGeom>
                                    <a:noFill/>
                                    <a:ln>
                                      <a:noFill/>
                                    </a:ln>
                                  </pic:spPr>
                                </pic:pic>
                              </a:graphicData>
                            </a:graphic>
                          </wp:inline>
                        </w:drawing>
                      </w:r>
                    </w:p>
                    <w:p w:rsidR="00A76738" w:rsidRPr="002F7042" w:rsidRDefault="00A76738" w:rsidP="005A6B68">
                      <w:pPr>
                        <w:jc w:val="center"/>
                        <w:rPr>
                          <w:rFonts w:ascii="Arial" w:hAnsi="Arial"/>
                          <w:sz w:val="20"/>
                          <w:szCs w:val="20"/>
                        </w:rPr>
                      </w:pPr>
                    </w:p>
                  </w:txbxContent>
                </v:textbox>
              </v:shape>
            </w:pict>
          </mc:Fallback>
        </mc:AlternateContent>
      </w:r>
      <w:bookmarkStart w:id="0" w:name="_GoBack"/>
      <w:r>
        <w:rPr>
          <w:noProof/>
          <w:lang w:eastAsia="en-GB"/>
        </w:rPr>
        <w:drawing>
          <wp:inline distT="0" distB="0" distL="0" distR="0" wp14:anchorId="68ABC443">
            <wp:extent cx="6362065" cy="28187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065" cy="2818765"/>
                    </a:xfrm>
                    <a:prstGeom prst="rect">
                      <a:avLst/>
                    </a:prstGeom>
                    <a:noFill/>
                  </pic:spPr>
                </pic:pic>
              </a:graphicData>
            </a:graphic>
          </wp:inline>
        </w:drawing>
      </w:r>
      <w:bookmarkEnd w:id="0"/>
    </w:p>
    <w:sectPr w:rsidR="000D5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38"/>
    <w:rsid w:val="000D559C"/>
    <w:rsid w:val="00A7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738"/>
    <w:rPr>
      <w:rFonts w:ascii="Tahoma" w:hAnsi="Tahoma" w:cs="Tahoma"/>
      <w:sz w:val="16"/>
      <w:szCs w:val="16"/>
    </w:rPr>
  </w:style>
  <w:style w:type="character" w:customStyle="1" w:styleId="BalloonTextChar">
    <w:name w:val="Balloon Text Char"/>
    <w:basedOn w:val="DefaultParagraphFont"/>
    <w:link w:val="BalloonText"/>
    <w:uiPriority w:val="99"/>
    <w:semiHidden/>
    <w:rsid w:val="00A76738"/>
    <w:rPr>
      <w:rFonts w:ascii="Tahoma" w:hAnsi="Tahoma" w:cs="Tahoma"/>
      <w:sz w:val="16"/>
      <w:szCs w:val="16"/>
    </w:rPr>
  </w:style>
  <w:style w:type="character" w:styleId="Hyperlink">
    <w:name w:val="Hyperlink"/>
    <w:rsid w:val="00A767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738"/>
    <w:rPr>
      <w:rFonts w:ascii="Tahoma" w:hAnsi="Tahoma" w:cs="Tahoma"/>
      <w:sz w:val="16"/>
      <w:szCs w:val="16"/>
    </w:rPr>
  </w:style>
  <w:style w:type="character" w:customStyle="1" w:styleId="BalloonTextChar">
    <w:name w:val="Balloon Text Char"/>
    <w:basedOn w:val="DefaultParagraphFont"/>
    <w:link w:val="BalloonText"/>
    <w:uiPriority w:val="99"/>
    <w:semiHidden/>
    <w:rsid w:val="00A76738"/>
    <w:rPr>
      <w:rFonts w:ascii="Tahoma" w:hAnsi="Tahoma" w:cs="Tahoma"/>
      <w:sz w:val="16"/>
      <w:szCs w:val="16"/>
    </w:rPr>
  </w:style>
  <w:style w:type="character" w:styleId="Hyperlink">
    <w:name w:val="Hyperlink"/>
    <w:rsid w:val="00A76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asyfundraising.org.uk/causes/glendalemspt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asyfundraising.org.uk/causes/glendalemspta"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Rathbone</dc:creator>
  <cp:lastModifiedBy>Vicki Rathbone</cp:lastModifiedBy>
  <cp:revision>1</cp:revision>
  <dcterms:created xsi:type="dcterms:W3CDTF">2015-01-21T16:49:00Z</dcterms:created>
  <dcterms:modified xsi:type="dcterms:W3CDTF">2015-01-21T16:52:00Z</dcterms:modified>
</cp:coreProperties>
</file>