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0ABE" w:rsidTr="009F0ABE">
        <w:tc>
          <w:tcPr>
            <w:tcW w:w="3005" w:type="dxa"/>
          </w:tcPr>
          <w:p w:rsidR="009F0ABE" w:rsidRPr="009F0ABE" w:rsidRDefault="009F0ABE">
            <w:pPr>
              <w:rPr>
                <w:b/>
                <w:sz w:val="28"/>
                <w:szCs w:val="28"/>
              </w:rPr>
            </w:pPr>
            <w:r w:rsidRPr="009F0ABE">
              <w:rPr>
                <w:b/>
                <w:sz w:val="28"/>
                <w:szCs w:val="28"/>
              </w:rPr>
              <w:t>Pupils in KS2 (Years 5 and 6)</w:t>
            </w:r>
          </w:p>
        </w:tc>
        <w:tc>
          <w:tcPr>
            <w:tcW w:w="3005" w:type="dxa"/>
          </w:tcPr>
          <w:p w:rsidR="009F0ABE" w:rsidRPr="009F0ABE" w:rsidRDefault="009F0ABE">
            <w:pPr>
              <w:rPr>
                <w:b/>
                <w:sz w:val="28"/>
                <w:szCs w:val="28"/>
              </w:rPr>
            </w:pPr>
            <w:r w:rsidRPr="009F0ABE">
              <w:rPr>
                <w:b/>
                <w:sz w:val="28"/>
                <w:szCs w:val="28"/>
              </w:rPr>
              <w:t xml:space="preserve">Number/Percentage of pupils who can swim 25m of front crawl, back stroke and breast stroke. </w:t>
            </w:r>
          </w:p>
        </w:tc>
        <w:tc>
          <w:tcPr>
            <w:tcW w:w="3006" w:type="dxa"/>
          </w:tcPr>
          <w:p w:rsidR="009F0ABE" w:rsidRPr="009F0ABE" w:rsidRDefault="009F0ABE">
            <w:pPr>
              <w:rPr>
                <w:b/>
                <w:sz w:val="28"/>
                <w:szCs w:val="28"/>
              </w:rPr>
            </w:pPr>
            <w:r w:rsidRPr="009F0ABE">
              <w:rPr>
                <w:b/>
                <w:sz w:val="28"/>
                <w:szCs w:val="28"/>
              </w:rPr>
              <w:t>Number/Percentage of pupils who can</w:t>
            </w:r>
            <w:r w:rsidRPr="009F0ABE">
              <w:rPr>
                <w:b/>
                <w:sz w:val="28"/>
                <w:szCs w:val="28"/>
              </w:rPr>
              <w:t>not</w:t>
            </w:r>
            <w:r w:rsidRPr="009F0ABE">
              <w:rPr>
                <w:b/>
                <w:sz w:val="28"/>
                <w:szCs w:val="28"/>
              </w:rPr>
              <w:t xml:space="preserve"> swim 25m of front crawl, back stroke and breast stroke.</w:t>
            </w:r>
          </w:p>
        </w:tc>
      </w:tr>
      <w:tr w:rsidR="009F0ABE" w:rsidTr="009F0ABE">
        <w:tc>
          <w:tcPr>
            <w:tcW w:w="3005" w:type="dxa"/>
          </w:tcPr>
          <w:p w:rsidR="009F0ABE" w:rsidRP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 w:rsidRPr="009F0ABE">
              <w:rPr>
                <w:b/>
                <w:sz w:val="32"/>
                <w:szCs w:val="32"/>
              </w:rPr>
              <w:t>69</w:t>
            </w: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</w:p>
        </w:tc>
        <w:tc>
          <w:tcPr>
            <w:tcW w:w="3005" w:type="dxa"/>
          </w:tcPr>
          <w:p w:rsidR="009F0ABE" w:rsidRP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 w:rsidRPr="009F0ABE">
              <w:rPr>
                <w:b/>
                <w:sz w:val="32"/>
                <w:szCs w:val="32"/>
              </w:rPr>
              <w:t>60</w:t>
            </w:r>
            <w:r w:rsidR="006B7C34">
              <w:rPr>
                <w:b/>
                <w:sz w:val="32"/>
                <w:szCs w:val="32"/>
              </w:rPr>
              <w:t xml:space="preserve"> (87%)</w:t>
            </w:r>
          </w:p>
        </w:tc>
        <w:tc>
          <w:tcPr>
            <w:tcW w:w="3006" w:type="dxa"/>
          </w:tcPr>
          <w:p w:rsidR="009F0ABE" w:rsidRP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 w:rsidRPr="009F0ABE">
              <w:rPr>
                <w:b/>
                <w:sz w:val="32"/>
                <w:szCs w:val="32"/>
              </w:rPr>
              <w:t>9</w:t>
            </w:r>
            <w:r w:rsidR="006B7C34">
              <w:rPr>
                <w:b/>
                <w:sz w:val="32"/>
                <w:szCs w:val="32"/>
              </w:rPr>
              <w:t xml:space="preserve"> (13%)</w:t>
            </w:r>
          </w:p>
        </w:tc>
      </w:tr>
      <w:tr w:rsidR="009F0ABE" w:rsidTr="009F0ABE">
        <w:tc>
          <w:tcPr>
            <w:tcW w:w="3005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5: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– Girls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19 - Boys</w:t>
            </w:r>
          </w:p>
        </w:tc>
        <w:tc>
          <w:tcPr>
            <w:tcW w:w="3005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6B7C34">
              <w:rPr>
                <w:b/>
                <w:sz w:val="32"/>
                <w:szCs w:val="32"/>
              </w:rPr>
              <w:t xml:space="preserve"> (94%)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6B7C34">
              <w:rPr>
                <w:b/>
                <w:sz w:val="32"/>
                <w:szCs w:val="32"/>
              </w:rPr>
              <w:t xml:space="preserve"> (84%)</w:t>
            </w:r>
          </w:p>
        </w:tc>
        <w:tc>
          <w:tcPr>
            <w:tcW w:w="3006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B7C34">
              <w:rPr>
                <w:b/>
                <w:sz w:val="32"/>
                <w:szCs w:val="32"/>
              </w:rPr>
              <w:t xml:space="preserve"> (6%)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P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B7C34">
              <w:rPr>
                <w:b/>
                <w:sz w:val="32"/>
                <w:szCs w:val="32"/>
              </w:rPr>
              <w:t xml:space="preserve"> (16%)</w:t>
            </w:r>
          </w:p>
        </w:tc>
      </w:tr>
      <w:tr w:rsidR="009F0ABE" w:rsidTr="009F0ABE">
        <w:tc>
          <w:tcPr>
            <w:tcW w:w="3005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6: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– Girls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 – Boys </w:t>
            </w:r>
          </w:p>
        </w:tc>
        <w:tc>
          <w:tcPr>
            <w:tcW w:w="3005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6B7C34">
              <w:rPr>
                <w:b/>
                <w:sz w:val="32"/>
                <w:szCs w:val="32"/>
              </w:rPr>
              <w:t xml:space="preserve"> (94%)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6B7C34">
              <w:rPr>
                <w:b/>
                <w:sz w:val="32"/>
                <w:szCs w:val="32"/>
              </w:rPr>
              <w:t xml:space="preserve"> </w:t>
            </w:r>
            <w:r w:rsidR="00CB56B4">
              <w:rPr>
                <w:b/>
                <w:sz w:val="32"/>
                <w:szCs w:val="32"/>
              </w:rPr>
              <w:t>(76%)</w:t>
            </w:r>
          </w:p>
        </w:tc>
        <w:tc>
          <w:tcPr>
            <w:tcW w:w="3006" w:type="dxa"/>
          </w:tcPr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B56B4">
              <w:rPr>
                <w:b/>
                <w:sz w:val="32"/>
                <w:szCs w:val="32"/>
              </w:rPr>
              <w:t xml:space="preserve"> (6%)</w:t>
            </w:r>
          </w:p>
          <w:p w:rsidR="009F0ABE" w:rsidRDefault="009F0ABE">
            <w:pPr>
              <w:rPr>
                <w:b/>
                <w:sz w:val="32"/>
                <w:szCs w:val="32"/>
              </w:rPr>
            </w:pPr>
          </w:p>
          <w:p w:rsidR="009F0ABE" w:rsidRDefault="009F0A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B56B4">
              <w:rPr>
                <w:b/>
                <w:sz w:val="32"/>
                <w:szCs w:val="32"/>
              </w:rPr>
              <w:t xml:space="preserve"> (24%)</w:t>
            </w:r>
            <w:bookmarkStart w:id="0" w:name="_GoBack"/>
            <w:bookmarkEnd w:id="0"/>
          </w:p>
        </w:tc>
      </w:tr>
    </w:tbl>
    <w:p w:rsidR="008F09CE" w:rsidRDefault="008F09CE"/>
    <w:sectPr w:rsidR="008F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E"/>
    <w:rsid w:val="006B7C34"/>
    <w:rsid w:val="008F09CE"/>
    <w:rsid w:val="009F0ABE"/>
    <w:rsid w:val="00C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6E09"/>
  <w15:chartTrackingRefBased/>
  <w15:docId w15:val="{88490365-21D3-4E73-90DE-42C9FD87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Craig Pickup</cp:lastModifiedBy>
  <cp:revision>2</cp:revision>
  <dcterms:created xsi:type="dcterms:W3CDTF">2020-02-10T13:25:00Z</dcterms:created>
  <dcterms:modified xsi:type="dcterms:W3CDTF">2020-02-10T13:35:00Z</dcterms:modified>
</cp:coreProperties>
</file>